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D1" w:rsidRDefault="009428BC" w:rsidP="00E80D40">
      <w:pPr>
        <w:jc w:val="center"/>
        <w:rPr>
          <w:rFonts w:ascii="Gill Sans Ultra Bold" w:hAnsi="Gill Sans Ultra Bold"/>
          <w:sz w:val="40"/>
          <w:szCs w:val="40"/>
        </w:rPr>
      </w:pPr>
      <w:r w:rsidRPr="00A82FD1">
        <w:rPr>
          <w:rFonts w:ascii="Gill Sans Ultra Bold" w:hAnsi="Gill Sans Ultra Bold"/>
          <w:i/>
          <w:sz w:val="40"/>
          <w:szCs w:val="40"/>
        </w:rPr>
        <w:t>Into The Wild</w:t>
      </w:r>
      <w:r>
        <w:rPr>
          <w:rFonts w:ascii="Gill Sans Ultra Bold" w:hAnsi="Gill Sans Ultra Bold"/>
          <w:sz w:val="40"/>
          <w:szCs w:val="40"/>
        </w:rPr>
        <w:t xml:space="preserve"> </w:t>
      </w:r>
    </w:p>
    <w:p w:rsidR="004A32DA" w:rsidRPr="00E80D40" w:rsidRDefault="009428BC" w:rsidP="00E80D40">
      <w:pPr>
        <w:jc w:val="center"/>
        <w:rPr>
          <w:rFonts w:ascii="Gill Sans Ultra Bold" w:hAnsi="Gill Sans Ultra Bold"/>
          <w:sz w:val="40"/>
          <w:szCs w:val="40"/>
        </w:rPr>
      </w:pPr>
      <w:r>
        <w:rPr>
          <w:rFonts w:ascii="Gill Sans Ultra Bold" w:hAnsi="Gill Sans Ultra Bold"/>
          <w:sz w:val="40"/>
          <w:szCs w:val="40"/>
        </w:rPr>
        <w:t>Persuasive Letter Rubric</w:t>
      </w:r>
    </w:p>
    <w:p w:rsidR="003F48FC" w:rsidRPr="004D6BF0" w:rsidRDefault="004D6BF0">
      <w:pPr>
        <w:rPr>
          <w:rFonts w:ascii="Candara" w:hAnsi="Candara"/>
          <w:b/>
          <w:sz w:val="24"/>
          <w:szCs w:val="24"/>
        </w:rPr>
      </w:pPr>
      <w:r w:rsidRPr="004D6BF0">
        <w:rPr>
          <w:rFonts w:ascii="Candara" w:hAnsi="Candara"/>
          <w:b/>
          <w:sz w:val="24"/>
          <w:szCs w:val="24"/>
        </w:rPr>
        <w:t>Name: __________________</w:t>
      </w:r>
      <w:r>
        <w:rPr>
          <w:rFonts w:ascii="Candara" w:hAnsi="Candara"/>
          <w:b/>
          <w:sz w:val="24"/>
          <w:szCs w:val="24"/>
        </w:rPr>
        <w:t>__________________________</w:t>
      </w:r>
      <w:r w:rsidRPr="004D6BF0">
        <w:rPr>
          <w:rFonts w:ascii="Candara" w:hAnsi="Candara"/>
          <w:b/>
          <w:sz w:val="24"/>
          <w:szCs w:val="24"/>
        </w:rPr>
        <w:t xml:space="preserve">         </w:t>
      </w:r>
      <w:r w:rsidR="0056292D">
        <w:rPr>
          <w:rFonts w:ascii="Candara" w:hAnsi="Candara"/>
          <w:b/>
          <w:sz w:val="24"/>
          <w:szCs w:val="24"/>
        </w:rPr>
        <w:t>Grade: _______________</w:t>
      </w:r>
    </w:p>
    <w:tbl>
      <w:tblPr>
        <w:tblStyle w:val="TableGrid"/>
        <w:tblW w:w="0" w:type="auto"/>
        <w:tblLook w:val="04A0"/>
      </w:tblPr>
      <w:tblGrid>
        <w:gridCol w:w="1998"/>
        <w:gridCol w:w="1890"/>
        <w:gridCol w:w="1800"/>
        <w:gridCol w:w="1902"/>
        <w:gridCol w:w="1986"/>
      </w:tblGrid>
      <w:tr w:rsidR="00655F15" w:rsidRPr="004D6BF0" w:rsidTr="003A0593">
        <w:tc>
          <w:tcPr>
            <w:tcW w:w="1998" w:type="dxa"/>
          </w:tcPr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  <w:r w:rsidRPr="004D6BF0">
              <w:rPr>
                <w:rFonts w:ascii="Candara" w:hAnsi="Candara"/>
                <w:b/>
              </w:rPr>
              <w:t>Element</w:t>
            </w:r>
          </w:p>
        </w:tc>
        <w:tc>
          <w:tcPr>
            <w:tcW w:w="1890" w:type="dxa"/>
          </w:tcPr>
          <w:p w:rsidR="00E80D40" w:rsidRPr="004D6BF0" w:rsidRDefault="00E80D40" w:rsidP="00E80D40">
            <w:pPr>
              <w:jc w:val="center"/>
              <w:rPr>
                <w:rFonts w:ascii="Candara" w:hAnsi="Candara"/>
                <w:b/>
              </w:rPr>
            </w:pPr>
          </w:p>
          <w:p w:rsidR="00E80D40" w:rsidRPr="004D6BF0" w:rsidRDefault="003B5EFE" w:rsidP="00E80D40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 </w:t>
            </w:r>
            <w:r w:rsidR="009428BC">
              <w:rPr>
                <w:rFonts w:ascii="Candara" w:hAnsi="Candara"/>
                <w:b/>
              </w:rPr>
              <w:t>Inadequate</w:t>
            </w:r>
          </w:p>
        </w:tc>
        <w:tc>
          <w:tcPr>
            <w:tcW w:w="1800" w:type="dxa"/>
          </w:tcPr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:rsidR="00E80D40" w:rsidRPr="004D6BF0" w:rsidRDefault="003B5EFE" w:rsidP="009428BC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2 </w:t>
            </w:r>
            <w:r w:rsidR="009428BC">
              <w:rPr>
                <w:rFonts w:ascii="Candara" w:hAnsi="Candara"/>
                <w:b/>
              </w:rPr>
              <w:t>Adequate</w:t>
            </w:r>
          </w:p>
        </w:tc>
        <w:tc>
          <w:tcPr>
            <w:tcW w:w="1902" w:type="dxa"/>
          </w:tcPr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:rsidR="003A0593" w:rsidRPr="004D6BF0" w:rsidRDefault="003B5EFE" w:rsidP="004A32D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3 </w:t>
            </w:r>
            <w:r w:rsidR="009428BC">
              <w:rPr>
                <w:rFonts w:ascii="Candara" w:hAnsi="Candara"/>
                <w:b/>
              </w:rPr>
              <w:t>Effective</w:t>
            </w:r>
          </w:p>
        </w:tc>
        <w:tc>
          <w:tcPr>
            <w:tcW w:w="1986" w:type="dxa"/>
          </w:tcPr>
          <w:p w:rsidR="00E80D40" w:rsidRPr="004D6BF0" w:rsidRDefault="00E80D40" w:rsidP="004A32DA">
            <w:pPr>
              <w:jc w:val="center"/>
              <w:rPr>
                <w:rFonts w:ascii="Candara" w:hAnsi="Candara"/>
                <w:b/>
              </w:rPr>
            </w:pPr>
          </w:p>
          <w:p w:rsidR="00E80D40" w:rsidRPr="004D6BF0" w:rsidRDefault="003B5EFE" w:rsidP="004A32D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4 </w:t>
            </w:r>
            <w:r w:rsidR="009428BC">
              <w:rPr>
                <w:rFonts w:ascii="Candara" w:hAnsi="Candara"/>
                <w:b/>
              </w:rPr>
              <w:t>Superior</w:t>
            </w:r>
          </w:p>
        </w:tc>
      </w:tr>
      <w:tr w:rsidR="00A82FD1" w:rsidRPr="00A82FD1" w:rsidTr="003A0593">
        <w:tc>
          <w:tcPr>
            <w:tcW w:w="1998" w:type="dxa"/>
          </w:tcPr>
          <w:p w:rsidR="00A82FD1" w:rsidRPr="00A82FD1" w:rsidRDefault="00A82FD1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>Argumentation</w:t>
            </w:r>
          </w:p>
        </w:tc>
        <w:tc>
          <w:tcPr>
            <w:tcW w:w="1890" w:type="dxa"/>
          </w:tcPr>
          <w:p w:rsidR="00A82FD1" w:rsidRPr="00A82FD1" w:rsidRDefault="00A82FD1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0074B8">
              <w:rPr>
                <w:rFonts w:ascii="Candara" w:hAnsi="Candara"/>
                <w:b/>
                <w:sz w:val="20"/>
                <w:szCs w:val="20"/>
              </w:rPr>
              <w:t xml:space="preserve">Inadequately </w:t>
            </w:r>
            <w:r w:rsidRPr="00A82FD1">
              <w:rPr>
                <w:rFonts w:ascii="Candara" w:hAnsi="Candara"/>
                <w:sz w:val="20"/>
                <w:szCs w:val="20"/>
              </w:rPr>
              <w:t>incorporates appropriate and cogent arguments from media, reading, and experience blending at least two different types of logical appeals into a sophisticated argument</w:t>
            </w:r>
          </w:p>
        </w:tc>
        <w:tc>
          <w:tcPr>
            <w:tcW w:w="1800" w:type="dxa"/>
          </w:tcPr>
          <w:p w:rsidR="00A82FD1" w:rsidRPr="00A82FD1" w:rsidRDefault="00A82FD1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Adequately </w:t>
            </w:r>
            <w:r w:rsidRPr="00A82FD1">
              <w:rPr>
                <w:rFonts w:ascii="Candara" w:hAnsi="Candara"/>
                <w:sz w:val="20"/>
                <w:szCs w:val="20"/>
              </w:rPr>
              <w:t>incorporates appropriate and cogent arguments from media, reading, and experience blending at least two different types of logical appeals into a sophisticated argument</w:t>
            </w:r>
          </w:p>
        </w:tc>
        <w:tc>
          <w:tcPr>
            <w:tcW w:w="1902" w:type="dxa"/>
          </w:tcPr>
          <w:p w:rsidR="00A82FD1" w:rsidRPr="00A82FD1" w:rsidRDefault="00A82FD1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>Effectively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 incorporates appropriate and cogent arguments from media, reading, and experience blending at least two different types of logical appeals into a sophisticated argument</w:t>
            </w:r>
          </w:p>
        </w:tc>
        <w:tc>
          <w:tcPr>
            <w:tcW w:w="1986" w:type="dxa"/>
          </w:tcPr>
          <w:p w:rsidR="00A82FD1" w:rsidRPr="00A82FD1" w:rsidRDefault="00A82FD1" w:rsidP="000074B8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Skillfully </w:t>
            </w:r>
            <w:r w:rsidRPr="00A82FD1">
              <w:rPr>
                <w:rFonts w:ascii="Candara" w:hAnsi="Candara"/>
                <w:sz w:val="20"/>
                <w:szCs w:val="20"/>
              </w:rPr>
              <w:t>incorporates cogent arguments from media, reading, and experience blending at least two different types of logical appeals into a sophisticated argument</w:t>
            </w:r>
            <w:r w:rsidR="000074B8">
              <w:rPr>
                <w:rFonts w:ascii="Candara" w:hAnsi="Candara"/>
                <w:sz w:val="20"/>
                <w:szCs w:val="20"/>
              </w:rPr>
              <w:t xml:space="preserve"> (cause and effect, definition, syllogism,</w:t>
            </w:r>
            <w:r w:rsidR="0056292D">
              <w:rPr>
                <w:rFonts w:ascii="Candara" w:hAnsi="Candara"/>
                <w:sz w:val="20"/>
                <w:szCs w:val="20"/>
              </w:rPr>
              <w:t xml:space="preserve"> compare and contrast)</w:t>
            </w:r>
          </w:p>
        </w:tc>
      </w:tr>
      <w:tr w:rsidR="00655F15" w:rsidRPr="00A82FD1" w:rsidTr="003A0593">
        <w:tc>
          <w:tcPr>
            <w:tcW w:w="1998" w:type="dxa"/>
          </w:tcPr>
          <w:p w:rsidR="00E80D40" w:rsidRPr="00A82FD1" w:rsidRDefault="003A0593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>Research, Accuracy, and Insight</w:t>
            </w:r>
          </w:p>
          <w:p w:rsidR="00655F15" w:rsidRPr="00A82FD1" w:rsidRDefault="00655F15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80D40" w:rsidRPr="00A82FD1" w:rsidRDefault="00655F15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>Draws</w:t>
            </w:r>
            <w:r w:rsidR="00A21D12" w:rsidRPr="00A82FD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21D12" w:rsidRPr="00A82FD1">
              <w:rPr>
                <w:rFonts w:ascii="Candara" w:hAnsi="Candara"/>
                <w:b/>
                <w:sz w:val="20"/>
                <w:szCs w:val="20"/>
              </w:rPr>
              <w:t>inaccurate or highly debatable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information from one or more sources; does not </w:t>
            </w:r>
            <w:proofErr w:type="gramStart"/>
            <w:r w:rsidRPr="00A82FD1">
              <w:rPr>
                <w:rFonts w:ascii="Candara" w:hAnsi="Candara"/>
                <w:sz w:val="20"/>
                <w:szCs w:val="20"/>
              </w:rPr>
              <w:t>acknowledge  discrepancies</w:t>
            </w:r>
            <w:proofErr w:type="gramEnd"/>
            <w:r w:rsidRPr="00A82FD1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80D40" w:rsidRPr="00A82FD1" w:rsidRDefault="00655F15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 xml:space="preserve">Draws </w:t>
            </w:r>
            <w:r w:rsidRPr="00A82FD1">
              <w:rPr>
                <w:rFonts w:ascii="Candara" w:hAnsi="Candara"/>
                <w:b/>
                <w:sz w:val="20"/>
                <w:szCs w:val="20"/>
              </w:rPr>
              <w:t>debatable information from one or more sources</w:t>
            </w:r>
            <w:r w:rsidR="00A82FD1" w:rsidRPr="00A82FD1">
              <w:rPr>
                <w:rFonts w:ascii="Candara" w:hAnsi="Candara"/>
                <w:sz w:val="20"/>
                <w:szCs w:val="20"/>
              </w:rPr>
              <w:t xml:space="preserve"> including </w:t>
            </w:r>
            <w:r w:rsidR="00A82FD1" w:rsidRPr="00A82FD1">
              <w:rPr>
                <w:rFonts w:ascii="Candara" w:hAnsi="Candara"/>
                <w:i/>
                <w:sz w:val="20"/>
                <w:szCs w:val="20"/>
              </w:rPr>
              <w:t>Into the Wild</w:t>
            </w:r>
            <w:r w:rsidRPr="00A82FD1">
              <w:rPr>
                <w:rFonts w:ascii="Candara" w:hAnsi="Candara"/>
                <w:sz w:val="20"/>
                <w:szCs w:val="20"/>
              </w:rPr>
              <w:t>; may identify or acknowledge discrepancies.</w:t>
            </w:r>
          </w:p>
        </w:tc>
        <w:tc>
          <w:tcPr>
            <w:tcW w:w="1902" w:type="dxa"/>
          </w:tcPr>
          <w:p w:rsidR="00E80D40" w:rsidRPr="00A82FD1" w:rsidRDefault="00655F15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Synthesizes </w:t>
            </w:r>
            <w:proofErr w:type="gramStart"/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accurate </w:t>
            </w:r>
            <w:r w:rsidR="009428BC" w:rsidRPr="00A82FD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A82FD1" w:rsidRPr="00A82FD1">
              <w:rPr>
                <w:rFonts w:ascii="Candara" w:hAnsi="Candara"/>
                <w:b/>
                <w:sz w:val="20"/>
                <w:szCs w:val="20"/>
              </w:rPr>
              <w:t>and</w:t>
            </w:r>
            <w:proofErr w:type="gramEnd"/>
            <w:r w:rsidR="00A82FD1" w:rsidRPr="00A82FD1">
              <w:rPr>
                <w:rFonts w:ascii="Candara" w:hAnsi="Candara"/>
                <w:b/>
                <w:sz w:val="20"/>
                <w:szCs w:val="20"/>
              </w:rPr>
              <w:t xml:space="preserve"> ap</w:t>
            </w:r>
            <w:r w:rsidR="00A82FD1" w:rsidRPr="00A82FD1">
              <w:rPr>
                <w:rFonts w:ascii="Candara" w:hAnsi="Candara"/>
                <w:sz w:val="20"/>
                <w:szCs w:val="20"/>
              </w:rPr>
              <w:t xml:space="preserve">t </w:t>
            </w:r>
            <w:r w:rsidRPr="00A82FD1">
              <w:rPr>
                <w:rFonts w:ascii="Candara" w:hAnsi="Candara"/>
                <w:sz w:val="20"/>
                <w:szCs w:val="20"/>
              </w:rPr>
              <w:t>information from one or more sources</w:t>
            </w:r>
            <w:r w:rsidR="00A82FD1" w:rsidRPr="00A82FD1">
              <w:rPr>
                <w:rFonts w:ascii="Candara" w:hAnsi="Candara"/>
                <w:sz w:val="20"/>
                <w:szCs w:val="20"/>
              </w:rPr>
              <w:t xml:space="preserve"> including </w:t>
            </w:r>
            <w:r w:rsidR="00A82FD1" w:rsidRPr="00A82FD1">
              <w:rPr>
                <w:rFonts w:ascii="Candara" w:hAnsi="Candara"/>
                <w:i/>
                <w:sz w:val="20"/>
                <w:szCs w:val="20"/>
              </w:rPr>
              <w:t>Into the Wild</w:t>
            </w:r>
            <w:r w:rsidR="00A82FD1" w:rsidRPr="00A82FD1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A82FD1">
              <w:rPr>
                <w:rFonts w:ascii="Candara" w:hAnsi="Candara"/>
                <w:sz w:val="20"/>
                <w:szCs w:val="20"/>
              </w:rPr>
              <w:t>; identifies and acknowledges discrepancies.</w:t>
            </w:r>
          </w:p>
        </w:tc>
        <w:tc>
          <w:tcPr>
            <w:tcW w:w="1986" w:type="dxa"/>
          </w:tcPr>
          <w:p w:rsidR="00E80D40" w:rsidRPr="00A82FD1" w:rsidRDefault="00655F15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Expertly synthesizes </w:t>
            </w:r>
            <w:r w:rsidR="00A82FD1" w:rsidRPr="00A82FD1">
              <w:rPr>
                <w:rFonts w:ascii="Candara" w:hAnsi="Candara"/>
                <w:b/>
                <w:sz w:val="20"/>
                <w:szCs w:val="20"/>
              </w:rPr>
              <w:t xml:space="preserve">convincing </w:t>
            </w: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information from multiple </w:t>
            </w:r>
            <w:proofErr w:type="gramStart"/>
            <w:r w:rsidRPr="00A82FD1">
              <w:rPr>
                <w:rFonts w:ascii="Candara" w:hAnsi="Candara"/>
                <w:b/>
                <w:sz w:val="20"/>
                <w:szCs w:val="20"/>
              </w:rPr>
              <w:t>source</w:t>
            </w:r>
            <w:proofErr w:type="gramEnd"/>
            <w:r w:rsidR="009428BC" w:rsidRPr="00A82FD1">
              <w:rPr>
                <w:rFonts w:ascii="Candara" w:hAnsi="Candara"/>
                <w:b/>
                <w:sz w:val="20"/>
                <w:szCs w:val="20"/>
              </w:rPr>
              <w:t xml:space="preserve"> including</w:t>
            </w:r>
            <w:r w:rsidR="009428BC" w:rsidRPr="00A82FD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428BC" w:rsidRPr="00A82FD1">
              <w:rPr>
                <w:rFonts w:ascii="Candara" w:hAnsi="Candara"/>
                <w:i/>
                <w:sz w:val="20"/>
                <w:szCs w:val="20"/>
              </w:rPr>
              <w:t>Into the Wild</w:t>
            </w:r>
            <w:r w:rsidRPr="00A82FD1">
              <w:rPr>
                <w:rFonts w:ascii="Candara" w:hAnsi="Candara"/>
                <w:sz w:val="20"/>
                <w:szCs w:val="20"/>
              </w:rPr>
              <w:t>; identifies and acknowledges complexities, discrepancies.</w:t>
            </w:r>
          </w:p>
        </w:tc>
      </w:tr>
      <w:tr w:rsidR="00A21D12" w:rsidRPr="00A82FD1" w:rsidTr="003A0593">
        <w:tc>
          <w:tcPr>
            <w:tcW w:w="1998" w:type="dxa"/>
          </w:tcPr>
          <w:p w:rsidR="00A21D12" w:rsidRPr="00A82FD1" w:rsidRDefault="00A21D12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>Organization and Structure</w:t>
            </w:r>
          </w:p>
        </w:tc>
        <w:tc>
          <w:tcPr>
            <w:tcW w:w="1890" w:type="dxa"/>
          </w:tcPr>
          <w:p w:rsidR="00A21D12" w:rsidRPr="00A82FD1" w:rsidRDefault="007E380A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Inadequate organization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; may lack clear development,</w:t>
            </w:r>
            <w:r>
              <w:rPr>
                <w:rFonts w:ascii="Candara" w:hAnsi="Candara"/>
                <w:sz w:val="20"/>
                <w:szCs w:val="20"/>
              </w:rPr>
              <w:t xml:space="preserve"> focus, or connection between ideas</w:t>
            </w:r>
          </w:p>
        </w:tc>
        <w:tc>
          <w:tcPr>
            <w:tcW w:w="1800" w:type="dxa"/>
          </w:tcPr>
          <w:p w:rsidR="00A21D12" w:rsidRPr="00A82FD1" w:rsidRDefault="00A82FD1" w:rsidP="007E380A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Para</w:t>
            </w:r>
            <w:r w:rsidR="007E380A">
              <w:rPr>
                <w:rFonts w:ascii="Candara" w:hAnsi="Candara"/>
                <w:sz w:val="20"/>
                <w:szCs w:val="20"/>
              </w:rPr>
              <w:t xml:space="preserve">graphs and sentences flow in </w:t>
            </w:r>
            <w:r w:rsidR="007E380A" w:rsidRPr="007E380A">
              <w:rPr>
                <w:rFonts w:ascii="Candara" w:hAnsi="Candara"/>
                <w:b/>
                <w:sz w:val="20"/>
                <w:szCs w:val="20"/>
              </w:rPr>
              <w:t xml:space="preserve">an adequate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 xml:space="preserve"> fashion;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E380A">
              <w:rPr>
                <w:rFonts w:ascii="Candara" w:hAnsi="Candara"/>
                <w:sz w:val="20"/>
                <w:szCs w:val="20"/>
              </w:rPr>
              <w:t>may be some rambling or lack of clear pattern</w:t>
            </w:r>
          </w:p>
        </w:tc>
        <w:tc>
          <w:tcPr>
            <w:tcW w:w="1902" w:type="dxa"/>
          </w:tcPr>
          <w:p w:rsidR="00A21D12" w:rsidRPr="00A82FD1" w:rsidRDefault="00A82FD1" w:rsidP="007E380A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Parag</w:t>
            </w:r>
            <w:r w:rsidR="007E380A">
              <w:rPr>
                <w:rFonts w:ascii="Candara" w:hAnsi="Candara"/>
                <w:sz w:val="20"/>
                <w:szCs w:val="20"/>
              </w:rPr>
              <w:t xml:space="preserve">raphs and </w:t>
            </w:r>
            <w:r w:rsidR="007E380A" w:rsidRPr="007E380A">
              <w:rPr>
                <w:rFonts w:ascii="Candara" w:hAnsi="Candara"/>
                <w:b/>
                <w:sz w:val="20"/>
                <w:szCs w:val="20"/>
              </w:rPr>
              <w:t xml:space="preserve">sentences flow in an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 xml:space="preserve"> effective</w:t>
            </w:r>
            <w:r w:rsidR="007E380A" w:rsidRPr="007E380A">
              <w:rPr>
                <w:rFonts w:ascii="Candara" w:hAnsi="Candara"/>
                <w:b/>
                <w:sz w:val="20"/>
                <w:szCs w:val="20"/>
              </w:rPr>
              <w:t xml:space="preserve"> fashion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;</w:t>
            </w:r>
            <w:r>
              <w:rPr>
                <w:rFonts w:ascii="Candara" w:hAnsi="Candara"/>
                <w:sz w:val="20"/>
                <w:szCs w:val="20"/>
              </w:rPr>
              <w:t xml:space="preserve"> logical organization of paragraphs</w:t>
            </w:r>
          </w:p>
        </w:tc>
        <w:tc>
          <w:tcPr>
            <w:tcW w:w="1986" w:type="dxa"/>
          </w:tcPr>
          <w:p w:rsidR="00A21D12" w:rsidRPr="00A82FD1" w:rsidRDefault="00A82FD1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Paragraphs and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sentences flow in a sophisticated fashion</w:t>
            </w:r>
            <w:r>
              <w:rPr>
                <w:rFonts w:ascii="Candara" w:hAnsi="Candara"/>
                <w:sz w:val="20"/>
                <w:szCs w:val="20"/>
              </w:rPr>
              <w:t>; logical organization of paragraphs</w:t>
            </w:r>
          </w:p>
        </w:tc>
      </w:tr>
      <w:tr w:rsidR="0075605B" w:rsidRPr="00A82FD1" w:rsidTr="003A0593">
        <w:tc>
          <w:tcPr>
            <w:tcW w:w="1998" w:type="dxa"/>
          </w:tcPr>
          <w:p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 xml:space="preserve">Voice </w:t>
            </w:r>
          </w:p>
          <w:p w:rsidR="003F48FC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605B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 xml:space="preserve">The text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does not incorporate the individual voice</w:t>
            </w:r>
            <w:r w:rsidRPr="00A82FD1">
              <w:rPr>
                <w:rFonts w:ascii="Candara" w:hAnsi="Candara"/>
                <w:sz w:val="20"/>
                <w:szCs w:val="20"/>
              </w:rPr>
              <w:t>; writing is generic.</w:t>
            </w:r>
          </w:p>
        </w:tc>
        <w:tc>
          <w:tcPr>
            <w:tcW w:w="1800" w:type="dxa"/>
          </w:tcPr>
          <w:p w:rsidR="0075605B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7E380A">
              <w:rPr>
                <w:rFonts w:ascii="Candara" w:hAnsi="Candara"/>
                <w:b/>
                <w:sz w:val="20"/>
                <w:szCs w:val="20"/>
              </w:rPr>
              <w:t xml:space="preserve">Portions </w:t>
            </w:r>
            <w:r w:rsidRPr="00A82FD1">
              <w:rPr>
                <w:rFonts w:ascii="Candara" w:hAnsi="Candara"/>
                <w:sz w:val="20"/>
                <w:szCs w:val="20"/>
              </w:rPr>
              <w:t>of the text incorporate the individual voice.</w:t>
            </w:r>
          </w:p>
        </w:tc>
        <w:tc>
          <w:tcPr>
            <w:tcW w:w="1902" w:type="dxa"/>
          </w:tcPr>
          <w:p w:rsidR="0075605B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 xml:space="preserve">Text incorporates the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individual voice in sentence variety and style</w:t>
            </w:r>
            <w:r w:rsidRPr="00A82FD1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75605B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 xml:space="preserve">Text highlights the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individual voice in sentence variety and style.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655F15" w:rsidRPr="00A82FD1" w:rsidTr="003A0593">
        <w:tc>
          <w:tcPr>
            <w:tcW w:w="1998" w:type="dxa"/>
          </w:tcPr>
          <w:p w:rsidR="00E80D40" w:rsidRPr="00A82FD1" w:rsidRDefault="00E80D40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A82FD1">
              <w:rPr>
                <w:rFonts w:ascii="Candara" w:hAnsi="Candara"/>
                <w:b/>
                <w:sz w:val="20"/>
                <w:szCs w:val="20"/>
              </w:rPr>
              <w:t>Grammar, Mechanics, and Formatting</w:t>
            </w:r>
          </w:p>
          <w:p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7E380A">
              <w:rPr>
                <w:rFonts w:ascii="Candara" w:hAnsi="Candara"/>
                <w:b/>
                <w:sz w:val="20"/>
                <w:szCs w:val="20"/>
              </w:rPr>
              <w:t>Major flaws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in the category of proper English usage and control of grammar, sentence and paragraph structure, diction, and syntax.</w:t>
            </w:r>
          </w:p>
          <w:p w:rsidR="00E80D40" w:rsidRPr="00A82FD1" w:rsidRDefault="00E80D40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</w:p>
          <w:p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>F</w:t>
            </w:r>
            <w:r w:rsidR="007E380A">
              <w:rPr>
                <w:rFonts w:ascii="Candara" w:hAnsi="Candara"/>
                <w:sz w:val="20"/>
                <w:szCs w:val="20"/>
              </w:rPr>
              <w:t>o</w:t>
            </w:r>
            <w:r w:rsidRPr="00A82FD1">
              <w:rPr>
                <w:rFonts w:ascii="Candara" w:hAnsi="Candara"/>
                <w:sz w:val="20"/>
                <w:szCs w:val="20"/>
              </w:rPr>
              <w:t>rmat is incorrect or missing major element</w:t>
            </w:r>
            <w:r w:rsidR="003F48FC" w:rsidRPr="00A82FD1">
              <w:rPr>
                <w:rFonts w:ascii="Candara" w:hAnsi="Candara"/>
                <w:sz w:val="20"/>
                <w:szCs w:val="20"/>
              </w:rPr>
              <w:t>s</w:t>
            </w:r>
            <w:r w:rsidRPr="00A82FD1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E80D40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 xml:space="preserve">Several </w:t>
            </w:r>
            <w:r w:rsidRPr="007E380A">
              <w:rPr>
                <w:rFonts w:ascii="Candara" w:hAnsi="Candara"/>
                <w:b/>
                <w:sz w:val="20"/>
                <w:szCs w:val="20"/>
              </w:rPr>
              <w:t>minor flaws in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the category of proper English usage and control of grammar, sentence and paragraph structure, diction, and syntax.</w:t>
            </w:r>
          </w:p>
          <w:p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</w:p>
          <w:p w:rsidR="0075605B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>Minor flaws in paper format.</w:t>
            </w:r>
          </w:p>
        </w:tc>
        <w:tc>
          <w:tcPr>
            <w:tcW w:w="1902" w:type="dxa"/>
          </w:tcPr>
          <w:p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7E380A">
              <w:rPr>
                <w:rFonts w:ascii="Candara" w:hAnsi="Candara"/>
                <w:b/>
                <w:sz w:val="20"/>
                <w:szCs w:val="20"/>
              </w:rPr>
              <w:t>Demonstrates an understanding of proper English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usage and control of grammar, sentence and paragraph structure, diction, and syntax.  </w:t>
            </w:r>
          </w:p>
          <w:p w:rsidR="00E80D40" w:rsidRPr="00A82FD1" w:rsidRDefault="003F48FC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>Basic</w:t>
            </w:r>
            <w:r w:rsidR="0075605B" w:rsidRPr="00A82FD1">
              <w:rPr>
                <w:rFonts w:ascii="Candara" w:hAnsi="Candara"/>
                <w:sz w:val="20"/>
                <w:szCs w:val="20"/>
              </w:rPr>
              <w:t xml:space="preserve"> formatting (double space, MLA Header, etc.)</w:t>
            </w:r>
          </w:p>
        </w:tc>
        <w:tc>
          <w:tcPr>
            <w:tcW w:w="1986" w:type="dxa"/>
          </w:tcPr>
          <w:p w:rsidR="0075605B" w:rsidRPr="00A82FD1" w:rsidRDefault="007E380A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7E380A">
              <w:rPr>
                <w:rFonts w:ascii="Candara" w:hAnsi="Candara"/>
                <w:b/>
                <w:sz w:val="20"/>
                <w:szCs w:val="20"/>
              </w:rPr>
              <w:t xml:space="preserve">Demonstrates </w:t>
            </w:r>
            <w:r>
              <w:rPr>
                <w:rFonts w:ascii="Candara" w:hAnsi="Candara"/>
                <w:sz w:val="20"/>
                <w:szCs w:val="20"/>
              </w:rPr>
              <w:t xml:space="preserve">a </w:t>
            </w:r>
            <w:r w:rsidRPr="0056292D">
              <w:rPr>
                <w:rFonts w:ascii="Candara" w:hAnsi="Candara"/>
                <w:b/>
                <w:sz w:val="20"/>
                <w:szCs w:val="20"/>
              </w:rPr>
              <w:t>sophisticated command of usage and control of</w:t>
            </w:r>
            <w:r w:rsidRPr="00A82FD1">
              <w:rPr>
                <w:rFonts w:ascii="Candara" w:hAnsi="Candara"/>
                <w:sz w:val="20"/>
                <w:szCs w:val="20"/>
              </w:rPr>
              <w:t xml:space="preserve"> grammar </w:t>
            </w:r>
            <w:r w:rsidR="0075605B" w:rsidRPr="00A82FD1">
              <w:rPr>
                <w:rFonts w:ascii="Candara" w:hAnsi="Candara"/>
                <w:sz w:val="20"/>
                <w:szCs w:val="20"/>
              </w:rPr>
              <w:t xml:space="preserve">of grammar, sentence and paragraph structure, diction, and syntax.  </w:t>
            </w:r>
          </w:p>
          <w:p w:rsidR="0075605B" w:rsidRPr="00A82FD1" w:rsidRDefault="0075605B" w:rsidP="00A82FD1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A82FD1">
              <w:rPr>
                <w:rFonts w:ascii="Candara" w:hAnsi="Candara"/>
                <w:sz w:val="20"/>
                <w:szCs w:val="20"/>
              </w:rPr>
              <w:t>Approp</w:t>
            </w:r>
            <w:r w:rsidR="007E380A">
              <w:rPr>
                <w:rFonts w:ascii="Candara" w:hAnsi="Candara"/>
                <w:sz w:val="20"/>
                <w:szCs w:val="20"/>
              </w:rPr>
              <w:t>riate formatting (double space</w:t>
            </w:r>
            <w:r w:rsidRPr="00A82FD1"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</w:tbl>
    <w:p w:rsidR="00E80D40" w:rsidRPr="00A82FD1" w:rsidRDefault="00E80D40" w:rsidP="00A82FD1">
      <w:pPr>
        <w:tabs>
          <w:tab w:val="left" w:pos="720"/>
        </w:tabs>
        <w:rPr>
          <w:rFonts w:ascii="Candara" w:hAnsi="Candara"/>
          <w:sz w:val="20"/>
          <w:szCs w:val="20"/>
        </w:rPr>
      </w:pPr>
    </w:p>
    <w:p w:rsidR="00362EAC" w:rsidRPr="004D6BF0" w:rsidRDefault="004D6BF0" w:rsidP="004D6BF0">
      <w:pPr>
        <w:jc w:val="right"/>
        <w:rPr>
          <w:rFonts w:ascii="Candara" w:hAnsi="Candara"/>
          <w:b/>
          <w:sz w:val="32"/>
          <w:szCs w:val="32"/>
        </w:rPr>
      </w:pPr>
      <w:r w:rsidRPr="004D6BF0">
        <w:rPr>
          <w:rFonts w:ascii="Candara" w:hAnsi="Candara"/>
          <w:b/>
          <w:sz w:val="32"/>
          <w:szCs w:val="32"/>
        </w:rPr>
        <w:t>TOTAL:  __________/</w:t>
      </w:r>
      <w:r w:rsidR="009428BC">
        <w:rPr>
          <w:rFonts w:ascii="Candara" w:hAnsi="Candara"/>
          <w:b/>
          <w:sz w:val="32"/>
          <w:szCs w:val="32"/>
        </w:rPr>
        <w:t xml:space="preserve">100 </w:t>
      </w:r>
      <w:r w:rsidR="00A21D12">
        <w:rPr>
          <w:rFonts w:ascii="Candara" w:hAnsi="Candara"/>
          <w:b/>
          <w:sz w:val="32"/>
          <w:szCs w:val="32"/>
        </w:rPr>
        <w:t>Summative</w:t>
      </w:r>
    </w:p>
    <w:sectPr w:rsidR="00362EAC" w:rsidRPr="004D6BF0" w:rsidSect="003F48F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2DA"/>
    <w:rsid w:val="000074B8"/>
    <w:rsid w:val="00024582"/>
    <w:rsid w:val="00043EED"/>
    <w:rsid w:val="00090F58"/>
    <w:rsid w:val="000B1FF8"/>
    <w:rsid w:val="00180AD9"/>
    <w:rsid w:val="001A191B"/>
    <w:rsid w:val="001E24D5"/>
    <w:rsid w:val="00233A40"/>
    <w:rsid w:val="00256440"/>
    <w:rsid w:val="00335981"/>
    <w:rsid w:val="00362EAC"/>
    <w:rsid w:val="00380167"/>
    <w:rsid w:val="003848A7"/>
    <w:rsid w:val="003A0593"/>
    <w:rsid w:val="003B5EFE"/>
    <w:rsid w:val="003F48FC"/>
    <w:rsid w:val="00411475"/>
    <w:rsid w:val="004318DA"/>
    <w:rsid w:val="00467407"/>
    <w:rsid w:val="004A32DA"/>
    <w:rsid w:val="004D6BF0"/>
    <w:rsid w:val="0055145D"/>
    <w:rsid w:val="0056292D"/>
    <w:rsid w:val="00655F15"/>
    <w:rsid w:val="0075605B"/>
    <w:rsid w:val="00760008"/>
    <w:rsid w:val="00772DE1"/>
    <w:rsid w:val="007E380A"/>
    <w:rsid w:val="008472D2"/>
    <w:rsid w:val="00880E3A"/>
    <w:rsid w:val="00891D52"/>
    <w:rsid w:val="008E47A6"/>
    <w:rsid w:val="009140B2"/>
    <w:rsid w:val="0093761E"/>
    <w:rsid w:val="009428BC"/>
    <w:rsid w:val="00983C72"/>
    <w:rsid w:val="00A11DF5"/>
    <w:rsid w:val="00A21D12"/>
    <w:rsid w:val="00A52640"/>
    <w:rsid w:val="00A82FD1"/>
    <w:rsid w:val="00AD4BD9"/>
    <w:rsid w:val="00B31343"/>
    <w:rsid w:val="00B372DC"/>
    <w:rsid w:val="00B53F85"/>
    <w:rsid w:val="00B57B01"/>
    <w:rsid w:val="00B64ACC"/>
    <w:rsid w:val="00BE38D7"/>
    <w:rsid w:val="00C57F61"/>
    <w:rsid w:val="00CD7142"/>
    <w:rsid w:val="00E17A62"/>
    <w:rsid w:val="00E80D40"/>
    <w:rsid w:val="00F61136"/>
    <w:rsid w:val="00FB7585"/>
    <w:rsid w:val="00FE28FF"/>
    <w:rsid w:val="00F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yother</dc:creator>
  <cp:keywords/>
  <dc:description/>
  <cp:lastModifiedBy>gingrich</cp:lastModifiedBy>
  <cp:revision>7</cp:revision>
  <cp:lastPrinted>2011-08-29T12:17:00Z</cp:lastPrinted>
  <dcterms:created xsi:type="dcterms:W3CDTF">2012-09-20T15:07:00Z</dcterms:created>
  <dcterms:modified xsi:type="dcterms:W3CDTF">2012-09-20T15:25:00Z</dcterms:modified>
</cp:coreProperties>
</file>